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9B4F" w14:textId="53A4C87A" w:rsidR="001A0FB8" w:rsidRPr="00B97E0B" w:rsidRDefault="00065481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別紙２</w:t>
      </w:r>
      <w:r w:rsidR="00495121">
        <w:rPr>
          <w:rFonts w:hint="eastAsia"/>
        </w:rPr>
        <w:t>―</w:t>
      </w:r>
      <w:r>
        <w:rPr>
          <w:rFonts w:hint="eastAsia"/>
        </w:rPr>
        <w:t>２</w:t>
      </w:r>
    </w:p>
    <w:p w14:paraId="764F9913" w14:textId="2D1E21FE" w:rsidR="008B4E76" w:rsidRDefault="008B4E76" w:rsidP="006527E5">
      <w:pPr>
        <w:jc w:val="center"/>
      </w:pPr>
      <w:bookmarkStart w:id="0" w:name="_Hlk167365984"/>
      <w:r w:rsidRPr="005A41DB">
        <w:rPr>
          <w:rFonts w:hint="eastAsia"/>
        </w:rPr>
        <w:t>放送機系統図、鉄塔・空中線構成図、機器配置図＞</w:t>
      </w:r>
      <w:bookmarkEnd w:id="0"/>
    </w:p>
    <w:p w14:paraId="7121B95C" w14:textId="602BF829" w:rsidR="00B97E0B" w:rsidRDefault="002D5828" w:rsidP="00167BAA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58897" wp14:editId="45E0001B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5629275" cy="923925"/>
                <wp:effectExtent l="19050" t="19050" r="28575" b="28575"/>
                <wp:wrapNone/>
                <wp:docPr id="5231042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23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54FB8" w14:textId="4629D102" w:rsidR="002D5828" w:rsidRPr="002D5828" w:rsidRDefault="002D5828" w:rsidP="002D5828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・旧（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B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バンド移行前）、工事中（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B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バンドと新バンドのサイマル期間）、新（新バンド</w:t>
                            </w:r>
                          </w:p>
                          <w:p w14:paraId="2770C1BF" w14:textId="5A373FAC" w:rsidR="002D5828" w:rsidRPr="002D5828" w:rsidRDefault="002D5828" w:rsidP="002D5828">
                            <w:pPr>
                              <w:ind w:leftChars="100" w:left="210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移行後）の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形態について、鉄塔立面図、機器配置図、ラック実装図、装置系統図を各々図示する。</w:t>
                            </w:r>
                          </w:p>
                          <w:p w14:paraId="42DE4E0D" w14:textId="6494F890" w:rsidR="002D5828" w:rsidRPr="002D5828" w:rsidRDefault="002D5828" w:rsidP="002D5828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・図中、変更に係る旧箇所を青色、新箇所（補助対象）を赤色で表現する。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58897" id="四角形: 角を丸くする 1" o:spid="_x0000_s1026" style="position:absolute;left:0;text-align:left;margin-left:24pt;margin-top:10pt;width:44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" filled="f" strokecolor="red" strokeweight="2.25pt">
                <v:stroke dashstyle="dash" joinstyle="miter"/>
                <v:textbox>
                  <w:txbxContent>
                    <w:p w14:paraId="65354FB8" w14:textId="4629D102" w:rsidR="002D5828" w:rsidRPr="002D5828" w:rsidRDefault="002D5828" w:rsidP="002D5828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・旧（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B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バンド移行前）、工事中（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B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バンドと新バンドのサイマル期間）、新（新バンド</w:t>
                      </w:r>
                    </w:p>
                    <w:p w14:paraId="2770C1BF" w14:textId="5A373FAC" w:rsidR="002D5828" w:rsidRPr="002D5828" w:rsidRDefault="002D5828" w:rsidP="002D5828">
                      <w:pPr>
                        <w:ind w:leftChars="100" w:left="210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移行後）の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形態について、鉄塔立面図、機器配置図、ラック実装図、装置系統図を各々図示する。</w:t>
                      </w:r>
                    </w:p>
                    <w:p w14:paraId="42DE4E0D" w14:textId="6494F890" w:rsidR="002D5828" w:rsidRPr="002D5828" w:rsidRDefault="002D5828" w:rsidP="002D5828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・図中、変更に係る旧箇所を青色、新箇所（補助対象）を赤色で表現する。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19553" w14:textId="21EFE2BA" w:rsidR="008C6917" w:rsidRDefault="008C6917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0C3D4786" w14:textId="77777777" w:rsidR="00B97E0B" w:rsidRDefault="00B97E0B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299D0FE4" w14:textId="77777777" w:rsidR="00B97E0B" w:rsidRPr="002A761E" w:rsidRDefault="00B97E0B" w:rsidP="00167BAA">
      <w:pPr>
        <w:rPr>
          <w:rFonts w:asciiTheme="minorEastAsia" w:eastAsiaTheme="minorEastAsia" w:hAnsiTheme="minorEastAsia"/>
          <w:szCs w:val="21"/>
        </w:rPr>
      </w:pPr>
    </w:p>
    <w:p w14:paraId="1F540885" w14:textId="275D61C3" w:rsidR="0092042E" w:rsidRPr="00167BAA" w:rsidRDefault="00B97E0B" w:rsidP="00167BAA">
      <w:pPr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447C40D8" wp14:editId="5507B22C">
            <wp:simplePos x="0" y="0"/>
            <wp:positionH relativeFrom="column">
              <wp:posOffset>-85090</wp:posOffset>
            </wp:positionH>
            <wp:positionV relativeFrom="paragraph">
              <wp:posOffset>456565</wp:posOffset>
            </wp:positionV>
            <wp:extent cx="6324600" cy="7209700"/>
            <wp:effectExtent l="0" t="0" r="0" b="0"/>
            <wp:wrapNone/>
            <wp:docPr id="422410381" name="図 3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10381" name="図 3" descr="ダイアグラム, 概略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2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042E" w:rsidRPr="00167BAA" w:rsidSect="00B97E0B"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B06D" w14:textId="77777777" w:rsidR="00B4122D" w:rsidRDefault="00B4122D">
      <w:r>
        <w:separator/>
      </w:r>
    </w:p>
  </w:endnote>
  <w:endnote w:type="continuationSeparator" w:id="0">
    <w:p w14:paraId="77740BEA" w14:textId="77777777" w:rsidR="00B4122D" w:rsidRDefault="00B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79B3" w14:textId="77777777" w:rsidR="00B4122D" w:rsidRDefault="00B4122D">
      <w:r>
        <w:separator/>
      </w:r>
    </w:p>
  </w:footnote>
  <w:footnote w:type="continuationSeparator" w:id="0">
    <w:p w14:paraId="2058670A" w14:textId="77777777" w:rsidR="00B4122D" w:rsidRDefault="00B4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546A" w14:textId="53AA95FF" w:rsidR="00E86565" w:rsidRPr="006527E5" w:rsidRDefault="00FF7E1E" w:rsidP="006527E5">
    <w:pPr>
      <w:pStyle w:val="a6"/>
      <w:jc w:val="left"/>
      <w:rPr>
        <w:rFonts w:asciiTheme="minorEastAsia" w:eastAsiaTheme="minorEastAsia" w:hAnsiTheme="minorEastAsia"/>
        <w:szCs w:val="21"/>
      </w:rPr>
    </w:pPr>
    <w:r w:rsidRPr="005A41DB">
      <w:rPr>
        <w:rFonts w:hint="eastAsia"/>
      </w:rPr>
      <w:t>書式</w:t>
    </w:r>
    <w:r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4877885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086948">
    <w:abstractNumId w:val="2"/>
  </w:num>
  <w:num w:numId="3" w16cid:durableId="1294598241">
    <w:abstractNumId w:val="1"/>
  </w:num>
  <w:num w:numId="4" w16cid:durableId="295260348">
    <w:abstractNumId w:val="8"/>
  </w:num>
  <w:num w:numId="5" w16cid:durableId="1178227022">
    <w:abstractNumId w:val="5"/>
  </w:num>
  <w:num w:numId="6" w16cid:durableId="2035880275">
    <w:abstractNumId w:val="9"/>
  </w:num>
  <w:num w:numId="7" w16cid:durableId="905072775">
    <w:abstractNumId w:val="0"/>
  </w:num>
  <w:num w:numId="8" w16cid:durableId="41709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83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930688">
    <w:abstractNumId w:val="11"/>
  </w:num>
  <w:num w:numId="11" w16cid:durableId="1817256620">
    <w:abstractNumId w:val="12"/>
  </w:num>
  <w:num w:numId="12" w16cid:durableId="1500005370">
    <w:abstractNumId w:val="4"/>
  </w:num>
  <w:num w:numId="13" w16cid:durableId="1156461262">
    <w:abstractNumId w:val="7"/>
  </w:num>
  <w:num w:numId="14" w16cid:durableId="260995669">
    <w:abstractNumId w:val="10"/>
  </w:num>
  <w:num w:numId="15" w16cid:durableId="192749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5481"/>
    <w:rsid w:val="000677F9"/>
    <w:rsid w:val="0007046C"/>
    <w:rsid w:val="00072494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3AF5"/>
    <w:rsid w:val="00117A61"/>
    <w:rsid w:val="001200B1"/>
    <w:rsid w:val="00126DBE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71CF"/>
    <w:rsid w:val="001C08E3"/>
    <w:rsid w:val="001C0F0C"/>
    <w:rsid w:val="001C2FD7"/>
    <w:rsid w:val="001C4E75"/>
    <w:rsid w:val="001D0A01"/>
    <w:rsid w:val="001D11A1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0A74"/>
    <w:rsid w:val="002153DA"/>
    <w:rsid w:val="00217054"/>
    <w:rsid w:val="00217B6A"/>
    <w:rsid w:val="00222B22"/>
    <w:rsid w:val="002332C9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A761E"/>
    <w:rsid w:val="002B6A9B"/>
    <w:rsid w:val="002B799F"/>
    <w:rsid w:val="002D1FD9"/>
    <w:rsid w:val="002D2AA8"/>
    <w:rsid w:val="002D5828"/>
    <w:rsid w:val="002F0BF0"/>
    <w:rsid w:val="002F24E0"/>
    <w:rsid w:val="002F7F30"/>
    <w:rsid w:val="0030740B"/>
    <w:rsid w:val="00307EB7"/>
    <w:rsid w:val="00310D5E"/>
    <w:rsid w:val="00311802"/>
    <w:rsid w:val="0031261F"/>
    <w:rsid w:val="00317176"/>
    <w:rsid w:val="0032216A"/>
    <w:rsid w:val="003274D4"/>
    <w:rsid w:val="00337E3D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76DBB"/>
    <w:rsid w:val="003803BD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121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27E5"/>
    <w:rsid w:val="00655EFB"/>
    <w:rsid w:val="0065626B"/>
    <w:rsid w:val="00656856"/>
    <w:rsid w:val="00664AF0"/>
    <w:rsid w:val="006716FE"/>
    <w:rsid w:val="00672335"/>
    <w:rsid w:val="0067360C"/>
    <w:rsid w:val="0069274D"/>
    <w:rsid w:val="006A136D"/>
    <w:rsid w:val="006A1909"/>
    <w:rsid w:val="006A71B1"/>
    <w:rsid w:val="006B0963"/>
    <w:rsid w:val="006B608A"/>
    <w:rsid w:val="006B6D1D"/>
    <w:rsid w:val="006C3435"/>
    <w:rsid w:val="006C3C6B"/>
    <w:rsid w:val="006C68BB"/>
    <w:rsid w:val="006C7924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0A2F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D15"/>
    <w:rsid w:val="008A38BE"/>
    <w:rsid w:val="008A4236"/>
    <w:rsid w:val="008A65BF"/>
    <w:rsid w:val="008B03A2"/>
    <w:rsid w:val="008B4E76"/>
    <w:rsid w:val="008B6D68"/>
    <w:rsid w:val="008C6917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42E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19B4"/>
    <w:rsid w:val="00942EA1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78B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4122D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97E0B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1AED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2803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97E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uiPriority w:val="99"/>
    <w:rsid w:val="00CB30A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CB30A4"/>
    <w:pPr>
      <w:jc w:val="left"/>
    </w:pPr>
  </w:style>
  <w:style w:type="character" w:customStyle="1" w:styleId="afb">
    <w:name w:val="コメント文字列 (文字)"/>
    <w:link w:val="afa"/>
    <w:uiPriority w:val="99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B97E0B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e">
    <w:name w:val="Emphasis"/>
    <w:basedOn w:val="a0"/>
    <w:qFormat/>
    <w:rsid w:val="00210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2024-04-25T06:10:00Z</dcterms:created>
  <dcterms:modified xsi:type="dcterms:W3CDTF">2024-07-26T01:30:00Z</dcterms:modified>
</cp:coreProperties>
</file>